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002/2016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585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20"/>
        </w:tabs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420"/>
        </w:tabs>
        <w:ind w:left="45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 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Desenho Curricular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 Escola Municipal de Ensino Fundamental Jardim do Bosque, da Rede Municipal de Ensino do Município de Cachoeirinha-RS, organiza seu Ensino por Ciclos de Formação.</w:t>
      </w:r>
    </w:p>
    <w:p w:rsidR="00000000" w:rsidDel="00000000" w:rsidP="00000000" w:rsidRDefault="00000000" w:rsidRPr="00000000" w14:paraId="00000005">
      <w:pPr>
        <w:tabs>
          <w:tab w:val="left" w:leader="none" w:pos="3420"/>
        </w:tabs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20"/>
        </w:tabs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420"/>
        </w:tabs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Secretaria Municipal de Educação encaminhou ao Conselho Municipal de Educação, através do Ofício nº 303/16-SMED/Asp. Leg., de 08 de junho de 2016, a Justificativa da Escola Municipal de Ensino Fundamental Jardim do Bosque, datada de 07 de junho de 2016, juntamente com o Desenho Curricular da referida escola, 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Desenho Curricular protocolado neste Conselho disciplina o Ensino Fundamental de 9 (nove) anos, referente ao período letivo de 2014 a 2016, seguindo as normas da Resolução CME nº 015/2012 – que institui as Diretrizes Municipais para o Ensino Fundamental de Nove Anos na rede municipal de ensino e da Resolução CME nº 021/2013 – que estabelece normas para análise e aprovação das Propostas Político-Pedagógicas e Regimentos Escolares das instituições que compõem o Sistema Municipal de Ensino de Cachoeirinha.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Resolução CME nº 015/2012, disciplina em seu Artigo 6º que:</w:t>
      </w:r>
    </w:p>
    <w:p w:rsidR="00000000" w:rsidDel="00000000" w:rsidP="00000000" w:rsidRDefault="00000000" w:rsidRPr="00000000" w14:paraId="0000000B">
      <w:pPr>
        <w:spacing w:line="360" w:lineRule="auto"/>
        <w:ind w:left="2268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[...] as escolas de Ensino Fundamental que compõem o Sistema Municipal de Ensino devem organizar suas Propostas Político-Pedagógicas com base nestas diretrizes, prevendo o ensino em 3 (três) módulos, denominados Organizações Modulares de Aprendizagem.</w:t>
      </w:r>
    </w:p>
    <w:p w:rsidR="00000000" w:rsidDel="00000000" w:rsidP="00000000" w:rsidRDefault="00000000" w:rsidRPr="00000000" w14:paraId="0000000C">
      <w:pPr>
        <w:spacing w:line="360" w:lineRule="auto"/>
        <w:ind w:left="2268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Parágrafo único - Às escolas públicas municipais que estão estruturadas numa Organização de Ensino por Ciclos de Formação, a aplicação do presente Artigo é facultativa.</w:t>
      </w:r>
    </w:p>
    <w:p w:rsidR="00000000" w:rsidDel="00000000" w:rsidP="00000000" w:rsidRDefault="00000000" w:rsidRPr="00000000" w14:paraId="0000000D">
      <w:pPr>
        <w:spacing w:line="360" w:lineRule="auto"/>
        <w:ind w:left="1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EMEF Jardim do Bosque, com base na prerrogativa do Parágrafo Único, do Artigo 6º da Resolução CME nº 015/2012, supracitado, optou por manter sua organização por Ciclos de Formação.</w:t>
      </w:r>
    </w:p>
    <w:p w:rsidR="00000000" w:rsidDel="00000000" w:rsidP="00000000" w:rsidRDefault="00000000" w:rsidRPr="00000000" w14:paraId="0000000E">
      <w:pPr>
        <w:spacing w:after="240" w:line="360" w:lineRule="auto"/>
        <w:ind w:left="1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Destaca-se da Justificativa da Escola:</w:t>
      </w:r>
    </w:p>
    <w:p w:rsidR="00000000" w:rsidDel="00000000" w:rsidP="00000000" w:rsidRDefault="00000000" w:rsidRPr="00000000" w14:paraId="0000000F">
      <w:pPr>
        <w:spacing w:after="240" w:line="360" w:lineRule="auto"/>
        <w:ind w:left="2268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[...] a EMEF Jardim do Bosque, possui hoje, professor especializado de Língua Estrangeira Espanhola, que atende turmas do Currículo com tempos específicos e, por isso estamos alterando o Desenho Curricular aprovado em 2014, para o Desenho Curricular em anexo, a fim de que seja regularizada a oferta de carga horária da Escola. </w:t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Após análise, realizada conforme o disposto na legislação e normas vigentes, a Comissão concluiu que o Desenho Curricular da EMEF Jardim do Bosque atende aos critérios estabelecidos de clareza e coerência.</w:t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Face ao exposto, a Comissão aprova o seguinte Desenho Curricular protocolado: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EMEF JARDIM DO BOSQUE: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leader="none" w:pos="993"/>
        </w:tabs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Desenho Curricular do Ensino Fundamental de 09 Anos – 1º ao 9º ano - Ciclos de Formação.</w:t>
      </w:r>
    </w:p>
    <w:p w:rsidR="00000000" w:rsidDel="00000000" w:rsidP="00000000" w:rsidRDefault="00000000" w:rsidRPr="00000000" w14:paraId="00000014">
      <w:pPr>
        <w:tabs>
          <w:tab w:val="left" w:leader="none" w:pos="993"/>
        </w:tabs>
        <w:ind w:left="144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Das três cópias originais do Desenho Curricular, fica uma arquivada no Conselho Municipal de Educação e duas são encaminhadas à Secretaria Municipal de Educação, das quais uma será enviada para a escola, devendo ser anexada à Proposta Político-Pedagógica em vigência.</w:t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pela Comissão de Análise, referendado pelo Conselho Pleno.</w:t>
      </w:r>
    </w:p>
    <w:p w:rsidR="00000000" w:rsidDel="00000000" w:rsidP="00000000" w:rsidRDefault="00000000" w:rsidRPr="00000000" w14:paraId="00000017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06 de julho de 2016.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3540" w:firstLine="708.0000000000001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Ana Paula Lagemann</w:t>
      </w:r>
    </w:p>
    <w:p w:rsidR="00000000" w:rsidDel="00000000" w:rsidP="00000000" w:rsidRDefault="00000000" w:rsidRPr="00000000" w14:paraId="0000001D">
      <w:pPr>
        <w:spacing w:line="360" w:lineRule="auto"/>
        <w:ind w:left="3540" w:firstLine="708.0000000000001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1134" w:top="1418" w:left="1418" w:right="1418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single"/>
        <w:shd w:fill="auto" w:val="clear"/>
        <w:vertAlign w:val="baseline"/>
        <w:rtl w:val="0"/>
      </w:rPr>
      <w:t xml:space="preserve">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